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26136" w14:textId="77777777" w:rsidR="00532C4B" w:rsidRDefault="009B5D5E" w:rsidP="00EF2A15">
      <w:pPr>
        <w:pStyle w:val="1"/>
        <w:numPr>
          <w:ilvl w:val="0"/>
          <w:numId w:val="2"/>
        </w:numPr>
        <w:rPr>
          <w:rStyle w:val="a8"/>
          <w:b/>
          <w:bCs/>
          <w:i w:val="0"/>
          <w:iCs w:val="0"/>
          <w:color w:val="365F91" w:themeColor="accent1" w:themeShade="BF"/>
          <w:lang w:val="en-US"/>
        </w:rPr>
      </w:pPr>
      <w:bookmarkStart w:id="0" w:name="_GoBack"/>
      <w:bookmarkEnd w:id="0"/>
      <w:r w:rsidRPr="00B555A5">
        <w:rPr>
          <w:rStyle w:val="a8"/>
          <w:b/>
          <w:bCs/>
          <w:i w:val="0"/>
          <w:iCs w:val="0"/>
          <w:color w:val="365F91" w:themeColor="accent1" w:themeShade="BF"/>
        </w:rPr>
        <w:t>Реквизиты удостоверяющего центра</w:t>
      </w:r>
    </w:p>
    <w:p w14:paraId="6FD9F8D8" w14:textId="77777777" w:rsidR="000D3FF6" w:rsidRPr="000D3FF6" w:rsidRDefault="000D3FF6" w:rsidP="000D3FF6">
      <w:pPr>
        <w:rPr>
          <w:lang w:val="en-US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1"/>
        <w:gridCol w:w="5446"/>
      </w:tblGrid>
      <w:tr w:rsidR="00532C4B" w14:paraId="2DC26139" w14:textId="77777777" w:rsidTr="001F53F2">
        <w:tc>
          <w:tcPr>
            <w:tcW w:w="4361" w:type="dxa"/>
            <w:shd w:val="clear" w:color="auto" w:fill="FFFFFF" w:themeFill="background1"/>
          </w:tcPr>
          <w:p w14:paraId="2DC26137" w14:textId="77777777" w:rsidR="00532C4B" w:rsidRPr="003D5E78" w:rsidRDefault="003D5E78" w:rsidP="003D5E78">
            <w:pPr>
              <w:tabs>
                <w:tab w:val="left" w:pos="1425"/>
              </w:tabs>
              <w:rPr>
                <w:lang w:val="en-US"/>
              </w:rPr>
            </w:pPr>
            <w:r>
              <w:t>Название организации</w:t>
            </w:r>
          </w:p>
        </w:tc>
        <w:tc>
          <w:tcPr>
            <w:tcW w:w="5446" w:type="dxa"/>
            <w:shd w:val="clear" w:color="auto" w:fill="FFFFFF" w:themeFill="background1"/>
          </w:tcPr>
          <w:p w14:paraId="2DC26138" w14:textId="77777777" w:rsidR="00532C4B" w:rsidRPr="00E83128" w:rsidRDefault="00532C4B" w:rsidP="00532C4B">
            <w:pPr>
              <w:rPr>
                <w:lang w:val="en-US"/>
              </w:rPr>
            </w:pPr>
          </w:p>
        </w:tc>
      </w:tr>
      <w:tr w:rsidR="00532C4B" w14:paraId="2DC2613C" w14:textId="77777777" w:rsidTr="001F53F2">
        <w:tc>
          <w:tcPr>
            <w:tcW w:w="4361" w:type="dxa"/>
            <w:shd w:val="clear" w:color="auto" w:fill="FFFFFF" w:themeFill="background1"/>
          </w:tcPr>
          <w:p w14:paraId="2DC2613A" w14:textId="55E8F3D1" w:rsidR="00532C4B" w:rsidRDefault="00532C4B" w:rsidP="00532C4B">
            <w:r>
              <w:t>Краткое название</w:t>
            </w:r>
            <w:r w:rsidR="003D5E78">
              <w:t xml:space="preserve"> организации</w:t>
            </w:r>
          </w:p>
        </w:tc>
        <w:tc>
          <w:tcPr>
            <w:tcW w:w="5446" w:type="dxa"/>
            <w:shd w:val="clear" w:color="auto" w:fill="FFFFFF" w:themeFill="background1"/>
          </w:tcPr>
          <w:p w14:paraId="2DC2613B" w14:textId="77777777" w:rsidR="00532C4B" w:rsidRDefault="00532C4B" w:rsidP="00532C4B"/>
        </w:tc>
      </w:tr>
      <w:tr w:rsidR="00532C4B" w14:paraId="2DC2613F" w14:textId="77777777" w:rsidTr="001F53F2">
        <w:tc>
          <w:tcPr>
            <w:tcW w:w="4361" w:type="dxa"/>
            <w:shd w:val="clear" w:color="auto" w:fill="FFFFFF" w:themeFill="background1"/>
          </w:tcPr>
          <w:p w14:paraId="2DC2613D" w14:textId="77777777" w:rsidR="00532C4B" w:rsidRDefault="00532C4B" w:rsidP="00532C4B">
            <w:r>
              <w:t>Страна</w:t>
            </w:r>
          </w:p>
        </w:tc>
        <w:tc>
          <w:tcPr>
            <w:tcW w:w="5446" w:type="dxa"/>
            <w:shd w:val="clear" w:color="auto" w:fill="FFFFFF" w:themeFill="background1"/>
          </w:tcPr>
          <w:p w14:paraId="2DC2613E" w14:textId="77777777" w:rsidR="00532C4B" w:rsidRDefault="00532C4B" w:rsidP="00532C4B"/>
        </w:tc>
      </w:tr>
      <w:tr w:rsidR="00532C4B" w14:paraId="2DC26142" w14:textId="77777777" w:rsidTr="001F53F2">
        <w:tc>
          <w:tcPr>
            <w:tcW w:w="4361" w:type="dxa"/>
            <w:shd w:val="clear" w:color="auto" w:fill="FFFFFF" w:themeFill="background1"/>
          </w:tcPr>
          <w:p w14:paraId="2DC26140" w14:textId="77777777" w:rsidR="00532C4B" w:rsidRDefault="00532C4B" w:rsidP="00532C4B">
            <w:r>
              <w:t>Регион</w:t>
            </w:r>
          </w:p>
        </w:tc>
        <w:tc>
          <w:tcPr>
            <w:tcW w:w="5446" w:type="dxa"/>
            <w:shd w:val="clear" w:color="auto" w:fill="FFFFFF" w:themeFill="background1"/>
          </w:tcPr>
          <w:p w14:paraId="2DC26141" w14:textId="77777777" w:rsidR="00532C4B" w:rsidRDefault="00532C4B" w:rsidP="00532C4B"/>
        </w:tc>
      </w:tr>
      <w:tr w:rsidR="00532C4B" w14:paraId="2DC26145" w14:textId="77777777" w:rsidTr="001F53F2">
        <w:tc>
          <w:tcPr>
            <w:tcW w:w="4361" w:type="dxa"/>
            <w:shd w:val="clear" w:color="auto" w:fill="FFFFFF" w:themeFill="background1"/>
          </w:tcPr>
          <w:p w14:paraId="2DC26143" w14:textId="77777777" w:rsidR="00532C4B" w:rsidRDefault="00532C4B" w:rsidP="00532C4B">
            <w:r>
              <w:t>Индекс</w:t>
            </w:r>
          </w:p>
        </w:tc>
        <w:tc>
          <w:tcPr>
            <w:tcW w:w="5446" w:type="dxa"/>
            <w:shd w:val="clear" w:color="auto" w:fill="FFFFFF" w:themeFill="background1"/>
          </w:tcPr>
          <w:p w14:paraId="2DC26144" w14:textId="77777777" w:rsidR="00532C4B" w:rsidRDefault="00532C4B" w:rsidP="00532C4B"/>
        </w:tc>
      </w:tr>
      <w:tr w:rsidR="00532C4B" w14:paraId="2DC26148" w14:textId="77777777" w:rsidTr="001F53F2">
        <w:tc>
          <w:tcPr>
            <w:tcW w:w="4361" w:type="dxa"/>
            <w:shd w:val="clear" w:color="auto" w:fill="FFFFFF" w:themeFill="background1"/>
          </w:tcPr>
          <w:p w14:paraId="2DC26146" w14:textId="77777777" w:rsidR="00532C4B" w:rsidRDefault="00532C4B" w:rsidP="00532C4B">
            <w:r>
              <w:t>Город</w:t>
            </w:r>
          </w:p>
        </w:tc>
        <w:tc>
          <w:tcPr>
            <w:tcW w:w="5446" w:type="dxa"/>
            <w:shd w:val="clear" w:color="auto" w:fill="FFFFFF" w:themeFill="background1"/>
          </w:tcPr>
          <w:p w14:paraId="2DC26147" w14:textId="77777777" w:rsidR="00532C4B" w:rsidRDefault="00532C4B" w:rsidP="00532C4B"/>
        </w:tc>
      </w:tr>
      <w:tr w:rsidR="00532C4B" w14:paraId="2DC2614B" w14:textId="77777777" w:rsidTr="001F53F2">
        <w:tc>
          <w:tcPr>
            <w:tcW w:w="4361" w:type="dxa"/>
            <w:shd w:val="clear" w:color="auto" w:fill="FFFFFF" w:themeFill="background1"/>
          </w:tcPr>
          <w:p w14:paraId="2DC26149" w14:textId="77777777" w:rsidR="00532C4B" w:rsidRDefault="00532C4B" w:rsidP="00532C4B">
            <w:r>
              <w:t>Улица, дом (строение)</w:t>
            </w:r>
          </w:p>
        </w:tc>
        <w:tc>
          <w:tcPr>
            <w:tcW w:w="5446" w:type="dxa"/>
            <w:shd w:val="clear" w:color="auto" w:fill="FFFFFF" w:themeFill="background1"/>
          </w:tcPr>
          <w:p w14:paraId="2DC2614A" w14:textId="77777777" w:rsidR="00532C4B" w:rsidRDefault="00532C4B" w:rsidP="00532C4B"/>
        </w:tc>
      </w:tr>
      <w:tr w:rsidR="00532C4B" w14:paraId="2DC2614E" w14:textId="77777777" w:rsidTr="001F53F2">
        <w:tc>
          <w:tcPr>
            <w:tcW w:w="4361" w:type="dxa"/>
            <w:shd w:val="clear" w:color="auto" w:fill="FFFFFF" w:themeFill="background1"/>
          </w:tcPr>
          <w:p w14:paraId="2DC2614C" w14:textId="77777777" w:rsidR="00532C4B" w:rsidRDefault="00532C4B" w:rsidP="00532C4B">
            <w:r>
              <w:t>Электронная почта</w:t>
            </w:r>
          </w:p>
        </w:tc>
        <w:tc>
          <w:tcPr>
            <w:tcW w:w="5446" w:type="dxa"/>
            <w:shd w:val="clear" w:color="auto" w:fill="FFFFFF" w:themeFill="background1"/>
          </w:tcPr>
          <w:p w14:paraId="2DC2614D" w14:textId="77777777" w:rsidR="00532C4B" w:rsidRDefault="00532C4B" w:rsidP="00532C4B"/>
        </w:tc>
      </w:tr>
      <w:tr w:rsidR="00532C4B" w14:paraId="2DC26151" w14:textId="77777777" w:rsidTr="001F53F2">
        <w:tc>
          <w:tcPr>
            <w:tcW w:w="4361" w:type="dxa"/>
            <w:shd w:val="clear" w:color="auto" w:fill="FFFFFF" w:themeFill="background1"/>
          </w:tcPr>
          <w:p w14:paraId="2DC2614F" w14:textId="70E0A963" w:rsidR="00532C4B" w:rsidRPr="00532C4B" w:rsidRDefault="00EC153F" w:rsidP="00532C4B">
            <w:r>
              <w:t xml:space="preserve">Адрес веб-страницы </w:t>
            </w:r>
            <w:r w:rsidR="00532C4B" w:rsidRPr="00532C4B">
              <w:t xml:space="preserve"> </w:t>
            </w:r>
            <w:r w:rsidR="00532C4B">
              <w:t>с информацией по УЦ</w:t>
            </w:r>
          </w:p>
        </w:tc>
        <w:tc>
          <w:tcPr>
            <w:tcW w:w="5446" w:type="dxa"/>
            <w:shd w:val="clear" w:color="auto" w:fill="FFFFFF" w:themeFill="background1"/>
          </w:tcPr>
          <w:p w14:paraId="2DC26150" w14:textId="77777777" w:rsidR="00532C4B" w:rsidRDefault="00532C4B" w:rsidP="00532C4B"/>
        </w:tc>
      </w:tr>
    </w:tbl>
    <w:p w14:paraId="2DC26153" w14:textId="77777777" w:rsidR="00532C4B" w:rsidRPr="000D3FF6" w:rsidRDefault="009B5D5E" w:rsidP="00EF2A15">
      <w:pPr>
        <w:pStyle w:val="1"/>
        <w:numPr>
          <w:ilvl w:val="0"/>
          <w:numId w:val="2"/>
        </w:numPr>
        <w:rPr>
          <w:rStyle w:val="a8"/>
          <w:b/>
          <w:bCs/>
          <w:i w:val="0"/>
          <w:iCs w:val="0"/>
          <w:color w:val="365F91" w:themeColor="accent1" w:themeShade="BF"/>
        </w:rPr>
      </w:pPr>
      <w:r w:rsidRPr="00B555A5">
        <w:rPr>
          <w:rStyle w:val="a8"/>
          <w:b/>
          <w:bCs/>
          <w:i w:val="0"/>
          <w:iCs w:val="0"/>
          <w:color w:val="365F91" w:themeColor="accent1" w:themeShade="BF"/>
        </w:rPr>
        <w:t>Программно-аппаратные комплексы (ПАК)</w:t>
      </w:r>
      <w:r w:rsidR="00532C4B" w:rsidRPr="00B555A5">
        <w:rPr>
          <w:rStyle w:val="a8"/>
          <w:b/>
          <w:bCs/>
          <w:i w:val="0"/>
          <w:iCs w:val="0"/>
          <w:color w:val="365F91" w:themeColor="accent1" w:themeShade="BF"/>
        </w:rPr>
        <w:t>*</w:t>
      </w:r>
    </w:p>
    <w:p w14:paraId="2DC26154" w14:textId="77777777" w:rsidR="009B5D5E" w:rsidRDefault="009B5D5E" w:rsidP="00B555A5">
      <w:pPr>
        <w:pStyle w:val="2"/>
        <w:rPr>
          <w:rStyle w:val="a8"/>
          <w:b/>
          <w:bCs/>
          <w:i w:val="0"/>
          <w:iCs w:val="0"/>
        </w:rPr>
      </w:pPr>
      <w:r w:rsidRPr="00B555A5">
        <w:rPr>
          <w:rStyle w:val="a8"/>
          <w:b/>
          <w:bCs/>
          <w:i w:val="0"/>
          <w:iCs w:val="0"/>
        </w:rPr>
        <w:t>ПАК №1</w:t>
      </w:r>
    </w:p>
    <w:p w14:paraId="1854EA20" w14:textId="3F40A6BE" w:rsidR="00643A95" w:rsidRPr="00643A95" w:rsidRDefault="00643A95" w:rsidP="00643A95">
      <w:pPr>
        <w:spacing w:after="0"/>
      </w:pPr>
      <w:r>
        <w:t>Общая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32C4B" w14:paraId="2DC26157" w14:textId="77777777" w:rsidTr="002C42F8">
        <w:tc>
          <w:tcPr>
            <w:tcW w:w="4928" w:type="dxa"/>
            <w:shd w:val="clear" w:color="auto" w:fill="FFFFFF" w:themeFill="background1"/>
          </w:tcPr>
          <w:p w14:paraId="2DC26155" w14:textId="77777777" w:rsidR="00532C4B" w:rsidRDefault="00532C4B" w:rsidP="00532C4B">
            <w:r>
              <w:t>Информация о программном обеспечении ПАК</w:t>
            </w:r>
          </w:p>
        </w:tc>
        <w:tc>
          <w:tcPr>
            <w:tcW w:w="4643" w:type="dxa"/>
            <w:shd w:val="clear" w:color="auto" w:fill="FFFFFF" w:themeFill="background1"/>
          </w:tcPr>
          <w:p w14:paraId="2DC26156" w14:textId="77777777" w:rsidR="00532C4B" w:rsidRDefault="00532C4B" w:rsidP="00532C4B"/>
        </w:tc>
      </w:tr>
      <w:tr w:rsidR="00532C4B" w14:paraId="2DC2615D" w14:textId="77777777" w:rsidTr="002C42F8">
        <w:tc>
          <w:tcPr>
            <w:tcW w:w="4928" w:type="dxa"/>
            <w:shd w:val="clear" w:color="auto" w:fill="FFFFFF" w:themeFill="background1"/>
          </w:tcPr>
          <w:p w14:paraId="2DC2615B" w14:textId="2F32DBF0" w:rsidR="00532C4B" w:rsidRDefault="00532C4B" w:rsidP="00532C4B">
            <w:r>
              <w:t>Адрес</w:t>
            </w:r>
            <w:r w:rsidR="003D5E78">
              <w:t xml:space="preserve">а </w:t>
            </w:r>
            <w:r w:rsidR="007F2D09">
              <w:t xml:space="preserve">точек распространения </w:t>
            </w:r>
            <w:r w:rsidR="003D5E78">
              <w:t>списков</w:t>
            </w:r>
            <w:r>
              <w:t xml:space="preserve"> отзыва</w:t>
            </w:r>
            <w:r w:rsidR="00B942E6">
              <w:t>**</w:t>
            </w:r>
          </w:p>
        </w:tc>
        <w:tc>
          <w:tcPr>
            <w:tcW w:w="4643" w:type="dxa"/>
            <w:shd w:val="clear" w:color="auto" w:fill="FFFFFF" w:themeFill="background1"/>
          </w:tcPr>
          <w:p w14:paraId="2DC2615C" w14:textId="77777777" w:rsidR="00532C4B" w:rsidRDefault="00532C4B" w:rsidP="00532C4B"/>
        </w:tc>
      </w:tr>
      <w:tr w:rsidR="00EC153F" w14:paraId="62FA4941" w14:textId="77777777" w:rsidTr="002C42F8">
        <w:tc>
          <w:tcPr>
            <w:tcW w:w="4928" w:type="dxa"/>
            <w:shd w:val="clear" w:color="auto" w:fill="FFFFFF" w:themeFill="background1"/>
          </w:tcPr>
          <w:p w14:paraId="3D74A6C1" w14:textId="12555D07" w:rsidR="00EC153F" w:rsidRDefault="00EC153F" w:rsidP="00642DC1">
            <w:r>
              <w:t xml:space="preserve">Адрес </w:t>
            </w:r>
            <w:r w:rsidR="00642DC1">
              <w:t xml:space="preserve">веб-страницы </w:t>
            </w:r>
            <w:r w:rsidR="00642DC1" w:rsidRPr="00532C4B">
              <w:t xml:space="preserve"> </w:t>
            </w:r>
            <w:r w:rsidR="00642DC1">
              <w:t>с информацией по реестрам квалифицированных сертификатов</w:t>
            </w:r>
          </w:p>
        </w:tc>
        <w:tc>
          <w:tcPr>
            <w:tcW w:w="4643" w:type="dxa"/>
            <w:shd w:val="clear" w:color="auto" w:fill="FFFFFF" w:themeFill="background1"/>
          </w:tcPr>
          <w:p w14:paraId="3F2E0172" w14:textId="77777777" w:rsidR="00EC153F" w:rsidRDefault="00EC153F" w:rsidP="00532C4B"/>
        </w:tc>
      </w:tr>
    </w:tbl>
    <w:p w14:paraId="2F1A81E8" w14:textId="3A3F17C6" w:rsidR="00B555A5" w:rsidRPr="00DC4F3B" w:rsidRDefault="00B555A5" w:rsidP="00B555A5">
      <w:pPr>
        <w:rPr>
          <w:sz w:val="18"/>
          <w:szCs w:val="18"/>
        </w:rPr>
      </w:pPr>
      <w:r w:rsidRPr="00DC4F3B">
        <w:rPr>
          <w:sz w:val="18"/>
          <w:szCs w:val="18"/>
        </w:rPr>
        <w:t>*</w:t>
      </w:r>
      <w:r w:rsidR="002C42F8" w:rsidRPr="00DC4F3B">
        <w:rPr>
          <w:sz w:val="18"/>
          <w:szCs w:val="18"/>
        </w:rPr>
        <w:t xml:space="preserve"> д</w:t>
      </w:r>
      <w:r w:rsidRPr="00DC4F3B">
        <w:rPr>
          <w:sz w:val="18"/>
          <w:szCs w:val="18"/>
        </w:rPr>
        <w:t>ля каждого ПАК добавляется отдельн</w:t>
      </w:r>
      <w:r w:rsidR="00BE5048" w:rsidRPr="00DC4F3B">
        <w:rPr>
          <w:sz w:val="18"/>
          <w:szCs w:val="18"/>
        </w:rPr>
        <w:t>ый</w:t>
      </w:r>
      <w:r w:rsidRPr="00DC4F3B">
        <w:rPr>
          <w:sz w:val="18"/>
          <w:szCs w:val="18"/>
        </w:rPr>
        <w:t xml:space="preserve"> </w:t>
      </w:r>
      <w:r w:rsidR="00BE5048" w:rsidRPr="00DC4F3B">
        <w:rPr>
          <w:sz w:val="18"/>
          <w:szCs w:val="18"/>
        </w:rPr>
        <w:t>подраздел</w:t>
      </w:r>
      <w:r w:rsidR="002C42F8" w:rsidRPr="00DC4F3B">
        <w:rPr>
          <w:sz w:val="18"/>
          <w:szCs w:val="18"/>
        </w:rPr>
        <w:br/>
        <w:t xml:space="preserve">** </w:t>
      </w:r>
      <w:r w:rsidR="00B942E6">
        <w:rPr>
          <w:sz w:val="18"/>
          <w:szCs w:val="18"/>
        </w:rPr>
        <w:t>предполагаемые адреса</w:t>
      </w:r>
    </w:p>
    <w:p w14:paraId="72B4942C" w14:textId="69B594F9" w:rsidR="00DA38AF" w:rsidRDefault="00DA38AF" w:rsidP="00643A95">
      <w:pPr>
        <w:spacing w:after="0"/>
      </w:pPr>
      <w:r>
        <w:t>Местоположение ПАК: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A38AF" w14:paraId="1DAE3FE2" w14:textId="77777777" w:rsidTr="00557542">
        <w:tc>
          <w:tcPr>
            <w:tcW w:w="3369" w:type="dxa"/>
            <w:shd w:val="clear" w:color="auto" w:fill="FFFFFF" w:themeFill="background1"/>
          </w:tcPr>
          <w:p w14:paraId="3E23B868" w14:textId="77777777" w:rsidR="00DA38AF" w:rsidRDefault="00DA38AF" w:rsidP="00557542">
            <w:r>
              <w:t>Страна</w:t>
            </w:r>
          </w:p>
        </w:tc>
        <w:tc>
          <w:tcPr>
            <w:tcW w:w="6202" w:type="dxa"/>
            <w:shd w:val="clear" w:color="auto" w:fill="FFFFFF" w:themeFill="background1"/>
          </w:tcPr>
          <w:p w14:paraId="7B664692" w14:textId="77777777" w:rsidR="00DA38AF" w:rsidRDefault="00DA38AF" w:rsidP="00557542"/>
        </w:tc>
      </w:tr>
      <w:tr w:rsidR="00DA38AF" w14:paraId="0907D207" w14:textId="77777777" w:rsidTr="00557542">
        <w:tc>
          <w:tcPr>
            <w:tcW w:w="3369" w:type="dxa"/>
            <w:shd w:val="clear" w:color="auto" w:fill="FFFFFF" w:themeFill="background1"/>
          </w:tcPr>
          <w:p w14:paraId="40D589DB" w14:textId="77777777" w:rsidR="00DA38AF" w:rsidRDefault="00DA38AF" w:rsidP="00557542">
            <w:r>
              <w:t>Регион</w:t>
            </w:r>
          </w:p>
        </w:tc>
        <w:tc>
          <w:tcPr>
            <w:tcW w:w="6202" w:type="dxa"/>
            <w:shd w:val="clear" w:color="auto" w:fill="FFFFFF" w:themeFill="background1"/>
          </w:tcPr>
          <w:p w14:paraId="5B167EB5" w14:textId="77777777" w:rsidR="00DA38AF" w:rsidRDefault="00DA38AF" w:rsidP="00557542"/>
        </w:tc>
      </w:tr>
      <w:tr w:rsidR="00DA38AF" w14:paraId="469FCB73" w14:textId="77777777" w:rsidTr="00557542">
        <w:tc>
          <w:tcPr>
            <w:tcW w:w="3369" w:type="dxa"/>
            <w:shd w:val="clear" w:color="auto" w:fill="FFFFFF" w:themeFill="background1"/>
          </w:tcPr>
          <w:p w14:paraId="0C111C14" w14:textId="77777777" w:rsidR="00DA38AF" w:rsidRDefault="00DA38AF" w:rsidP="00557542">
            <w:r>
              <w:t>Индекс</w:t>
            </w:r>
          </w:p>
        </w:tc>
        <w:tc>
          <w:tcPr>
            <w:tcW w:w="6202" w:type="dxa"/>
            <w:shd w:val="clear" w:color="auto" w:fill="FFFFFF" w:themeFill="background1"/>
          </w:tcPr>
          <w:p w14:paraId="076EF453" w14:textId="77777777" w:rsidR="00DA38AF" w:rsidRDefault="00DA38AF" w:rsidP="00557542"/>
        </w:tc>
      </w:tr>
      <w:tr w:rsidR="00DA38AF" w14:paraId="4928E416" w14:textId="77777777" w:rsidTr="00557542">
        <w:tc>
          <w:tcPr>
            <w:tcW w:w="3369" w:type="dxa"/>
            <w:shd w:val="clear" w:color="auto" w:fill="FFFFFF" w:themeFill="background1"/>
          </w:tcPr>
          <w:p w14:paraId="7B4CD690" w14:textId="77777777" w:rsidR="00DA38AF" w:rsidRDefault="00DA38AF" w:rsidP="00557542">
            <w:r>
              <w:t>Город</w:t>
            </w:r>
          </w:p>
        </w:tc>
        <w:tc>
          <w:tcPr>
            <w:tcW w:w="6202" w:type="dxa"/>
            <w:shd w:val="clear" w:color="auto" w:fill="FFFFFF" w:themeFill="background1"/>
          </w:tcPr>
          <w:p w14:paraId="4DD03FB5" w14:textId="77777777" w:rsidR="00DA38AF" w:rsidRDefault="00DA38AF" w:rsidP="00557542"/>
        </w:tc>
      </w:tr>
      <w:tr w:rsidR="00DA38AF" w14:paraId="6B679ED8" w14:textId="77777777" w:rsidTr="00557542">
        <w:tc>
          <w:tcPr>
            <w:tcW w:w="3369" w:type="dxa"/>
            <w:shd w:val="clear" w:color="auto" w:fill="FFFFFF" w:themeFill="background1"/>
          </w:tcPr>
          <w:p w14:paraId="40C2F7F5" w14:textId="77777777" w:rsidR="00DA38AF" w:rsidRDefault="00DA38AF" w:rsidP="00557542">
            <w:r>
              <w:t>Улица, дом (строение)</w:t>
            </w:r>
          </w:p>
        </w:tc>
        <w:tc>
          <w:tcPr>
            <w:tcW w:w="6202" w:type="dxa"/>
            <w:shd w:val="clear" w:color="auto" w:fill="FFFFFF" w:themeFill="background1"/>
          </w:tcPr>
          <w:p w14:paraId="12AF5549" w14:textId="77777777" w:rsidR="00DA38AF" w:rsidRDefault="00DA38AF" w:rsidP="00557542"/>
        </w:tc>
      </w:tr>
    </w:tbl>
    <w:p w14:paraId="6B8233D6" w14:textId="030AD791" w:rsidR="007501AF" w:rsidRDefault="007501AF" w:rsidP="00EF2A15">
      <w:pPr>
        <w:pStyle w:val="1"/>
        <w:numPr>
          <w:ilvl w:val="0"/>
          <w:numId w:val="2"/>
        </w:numPr>
        <w:rPr>
          <w:rStyle w:val="a8"/>
          <w:b/>
          <w:bCs/>
          <w:i w:val="0"/>
          <w:iCs w:val="0"/>
          <w:color w:val="365F91" w:themeColor="accent1" w:themeShade="BF"/>
        </w:rPr>
      </w:pPr>
      <w:r>
        <w:rPr>
          <w:rStyle w:val="a8"/>
          <w:b/>
          <w:bCs/>
          <w:i w:val="0"/>
          <w:iCs w:val="0"/>
          <w:color w:val="365F91" w:themeColor="accent1" w:themeShade="BF"/>
        </w:rPr>
        <w:t>Приложения к анкете</w:t>
      </w:r>
    </w:p>
    <w:p w14:paraId="2DC26161" w14:textId="51D517D6" w:rsidR="00777398" w:rsidRPr="00102AA6" w:rsidRDefault="007501AF" w:rsidP="00B942E6">
      <w:r>
        <w:t xml:space="preserve">К анкете необходимо приложить </w:t>
      </w:r>
      <w:r w:rsidR="00B942E6">
        <w:t>ф</w:t>
      </w:r>
      <w:r w:rsidR="001E0DE8">
        <w:t xml:space="preserve">айл с запросами на сертификаты </w:t>
      </w:r>
      <w:r w:rsidR="004D34A0">
        <w:t>в формате «</w:t>
      </w:r>
      <w:r w:rsidR="004D34A0">
        <w:rPr>
          <w:lang w:val="en-US"/>
        </w:rPr>
        <w:t>DER</w:t>
      </w:r>
      <w:r w:rsidR="004D34A0">
        <w:t xml:space="preserve">» </w:t>
      </w:r>
      <w:r w:rsidR="006D722E">
        <w:t>(по одному для каждого сертификата уполномоченного лица).</w:t>
      </w:r>
    </w:p>
    <w:p w14:paraId="37661C02" w14:textId="64042D06" w:rsidR="00102AA6" w:rsidRPr="005A19A6" w:rsidRDefault="00102AA6" w:rsidP="00A33928">
      <w:pPr>
        <w:pStyle w:val="a9"/>
        <w:rPr>
          <w:b/>
        </w:rPr>
      </w:pPr>
      <w:r w:rsidRPr="005A19A6">
        <w:rPr>
          <w:b/>
        </w:rPr>
        <w:t xml:space="preserve">Внимание! </w:t>
      </w:r>
      <w:r w:rsidR="00A33928" w:rsidRPr="005A19A6">
        <w:rPr>
          <w:b/>
        </w:rPr>
        <w:t>При изготовлении запроса на сертификат в расширении 2.5.29.19 (Основные ограничения) необходимо указывать «Ограничение на длину пути=0»</w:t>
      </w:r>
      <w:r w:rsidR="005A19A6" w:rsidRPr="005A19A6">
        <w:rPr>
          <w:b/>
        </w:rPr>
        <w:t>.</w:t>
      </w:r>
      <w:r w:rsidR="00B942E6">
        <w:rPr>
          <w:b/>
        </w:rPr>
        <w:t xml:space="preserve"> Данное р</w:t>
      </w:r>
      <w:r w:rsidR="00B942E6" w:rsidRPr="00B942E6">
        <w:rPr>
          <w:b/>
        </w:rPr>
        <w:t>асширение 2.5.29.19 должно быть "критическим"</w:t>
      </w:r>
      <w:r w:rsidR="00B942E6">
        <w:rPr>
          <w:b/>
        </w:rPr>
        <w:t>. Так же в</w:t>
      </w:r>
      <w:r w:rsidR="00B942E6" w:rsidRPr="00B942E6">
        <w:rPr>
          <w:b/>
        </w:rPr>
        <w:t xml:space="preserve"> запросе на сертификат должно быть расширение 1.2.643.100.111.</w:t>
      </w:r>
    </w:p>
    <w:sectPr w:rsidR="00102AA6" w:rsidRPr="005A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72F7" w14:textId="77777777" w:rsidR="00CE4DDC" w:rsidRDefault="00CE4DDC" w:rsidP="00532C4B">
      <w:pPr>
        <w:spacing w:after="0" w:line="240" w:lineRule="auto"/>
      </w:pPr>
      <w:r>
        <w:separator/>
      </w:r>
    </w:p>
  </w:endnote>
  <w:endnote w:type="continuationSeparator" w:id="0">
    <w:p w14:paraId="624BAC53" w14:textId="77777777" w:rsidR="00CE4DDC" w:rsidRDefault="00CE4DDC" w:rsidP="0053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3EC6F" w14:textId="77777777" w:rsidR="00CE4DDC" w:rsidRDefault="00CE4DDC" w:rsidP="00532C4B">
      <w:pPr>
        <w:spacing w:after="0" w:line="240" w:lineRule="auto"/>
      </w:pPr>
      <w:r>
        <w:separator/>
      </w:r>
    </w:p>
  </w:footnote>
  <w:footnote w:type="continuationSeparator" w:id="0">
    <w:p w14:paraId="13572A45" w14:textId="77777777" w:rsidR="00CE4DDC" w:rsidRDefault="00CE4DDC" w:rsidP="0053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EA9"/>
    <w:multiLevelType w:val="hybridMultilevel"/>
    <w:tmpl w:val="BD3A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45DE"/>
    <w:multiLevelType w:val="hybridMultilevel"/>
    <w:tmpl w:val="5ADC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9"/>
    <w:rsid w:val="00054613"/>
    <w:rsid w:val="000640DC"/>
    <w:rsid w:val="00072E7F"/>
    <w:rsid w:val="000D3FF6"/>
    <w:rsid w:val="00102AA6"/>
    <w:rsid w:val="00140D7F"/>
    <w:rsid w:val="001869A4"/>
    <w:rsid w:val="00193B6B"/>
    <w:rsid w:val="001D63F7"/>
    <w:rsid w:val="001E0DE8"/>
    <w:rsid w:val="001F53F2"/>
    <w:rsid w:val="00213CA3"/>
    <w:rsid w:val="002201AD"/>
    <w:rsid w:val="002C42F8"/>
    <w:rsid w:val="0038373E"/>
    <w:rsid w:val="003D56B1"/>
    <w:rsid w:val="003D5E78"/>
    <w:rsid w:val="004061D0"/>
    <w:rsid w:val="0049607E"/>
    <w:rsid w:val="004D34A0"/>
    <w:rsid w:val="004F38A4"/>
    <w:rsid w:val="00532C4B"/>
    <w:rsid w:val="00557542"/>
    <w:rsid w:val="005636CC"/>
    <w:rsid w:val="005A19A6"/>
    <w:rsid w:val="005A439F"/>
    <w:rsid w:val="005F50B4"/>
    <w:rsid w:val="00642DC1"/>
    <w:rsid w:val="00643A95"/>
    <w:rsid w:val="006D722E"/>
    <w:rsid w:val="00723EB5"/>
    <w:rsid w:val="007501AF"/>
    <w:rsid w:val="00777398"/>
    <w:rsid w:val="007F2D09"/>
    <w:rsid w:val="00911279"/>
    <w:rsid w:val="009774DF"/>
    <w:rsid w:val="009A55FF"/>
    <w:rsid w:val="009B4259"/>
    <w:rsid w:val="009B5D5E"/>
    <w:rsid w:val="009E5B07"/>
    <w:rsid w:val="00A33928"/>
    <w:rsid w:val="00AA08E3"/>
    <w:rsid w:val="00B05D88"/>
    <w:rsid w:val="00B555A5"/>
    <w:rsid w:val="00B81424"/>
    <w:rsid w:val="00B942E6"/>
    <w:rsid w:val="00BE5048"/>
    <w:rsid w:val="00C30CC6"/>
    <w:rsid w:val="00C864D2"/>
    <w:rsid w:val="00CE4DDC"/>
    <w:rsid w:val="00D5181B"/>
    <w:rsid w:val="00D735D4"/>
    <w:rsid w:val="00DA38AF"/>
    <w:rsid w:val="00DC4F3B"/>
    <w:rsid w:val="00E04514"/>
    <w:rsid w:val="00E52708"/>
    <w:rsid w:val="00E83128"/>
    <w:rsid w:val="00EC153F"/>
    <w:rsid w:val="00ED44B9"/>
    <w:rsid w:val="00EF2A15"/>
    <w:rsid w:val="00F36CFA"/>
    <w:rsid w:val="00F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6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C4B"/>
  </w:style>
  <w:style w:type="paragraph" w:styleId="a6">
    <w:name w:val="footer"/>
    <w:basedOn w:val="a"/>
    <w:link w:val="a7"/>
    <w:uiPriority w:val="99"/>
    <w:unhideWhenUsed/>
    <w:rsid w:val="0053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C4B"/>
  </w:style>
  <w:style w:type="character" w:styleId="a8">
    <w:name w:val="Intense Emphasis"/>
    <w:basedOn w:val="a0"/>
    <w:uiPriority w:val="21"/>
    <w:qFormat/>
    <w:rsid w:val="00777398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55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5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5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C4B"/>
  </w:style>
  <w:style w:type="paragraph" w:styleId="a6">
    <w:name w:val="footer"/>
    <w:basedOn w:val="a"/>
    <w:link w:val="a7"/>
    <w:uiPriority w:val="99"/>
    <w:unhideWhenUsed/>
    <w:rsid w:val="0053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C4B"/>
  </w:style>
  <w:style w:type="character" w:styleId="a8">
    <w:name w:val="Intense Emphasis"/>
    <w:basedOn w:val="a0"/>
    <w:uiPriority w:val="21"/>
    <w:qFormat/>
    <w:rsid w:val="00777398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55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5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5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358df4-8f61-4d5f-b044-aaac675fb8a8">WZX42PWXA4JN-6-1684</_dlc_DocId>
    <_dlc_DocIdUrl xmlns="27358df4-8f61-4d5f-b044-aaac675fb8a8">
      <Url>http://vm-moss/_layouts/DocIdRedir.aspx?ID=WZX42PWXA4JN-6-1684</Url>
      <Description>WZX42PWXA4JN-6-1684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F7E22D987D394F8C4124DF8533150D" ma:contentTypeVersion="1" ma:contentTypeDescription="Создание документа." ma:contentTypeScope="" ma:versionID="3a92c11963700905ed647727ef3725f3">
  <xsd:schema xmlns:xsd="http://www.w3.org/2001/XMLSchema" xmlns:xs="http://www.w3.org/2001/XMLSchema" xmlns:p="http://schemas.microsoft.com/office/2006/metadata/properties" xmlns:ns2="27358df4-8f61-4d5f-b044-aaac675fb8a8" targetNamespace="http://schemas.microsoft.com/office/2006/metadata/properties" ma:root="true" ma:fieldsID="912927e2ce08ec20748a30c75bf03b34" ns2:_="">
    <xsd:import namespace="27358df4-8f61-4d5f-b044-aaac675fb8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8df4-8f61-4d5f-b044-aaac675fb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48E96-E05C-4C9E-8DC3-DA6FB756D5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391FCA-163B-4E91-8716-33ADBD675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17E04-C348-4301-935D-6105399F31DD}">
  <ds:schemaRefs>
    <ds:schemaRef ds:uri="http://schemas.microsoft.com/office/2006/metadata/properties"/>
    <ds:schemaRef ds:uri="http://schemas.microsoft.com/office/infopath/2007/PartnerControls"/>
    <ds:schemaRef ds:uri="27358df4-8f61-4d5f-b044-aaac675fb8a8"/>
  </ds:schemaRefs>
</ds:datastoreItem>
</file>

<file path=customXml/itemProps4.xml><?xml version="1.0" encoding="utf-8"?>
<ds:datastoreItem xmlns:ds="http://schemas.openxmlformats.org/officeDocument/2006/customXml" ds:itemID="{3CB44BC5-CCF0-4648-B8C1-8D3C4ECFA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58df4-8f61-4d5f-b044-aaac675fb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Курилкина Наталия Сергеевна</dc:creator>
  <cp:lastModifiedBy>Соболев</cp:lastModifiedBy>
  <cp:revision>2</cp:revision>
  <dcterms:created xsi:type="dcterms:W3CDTF">2016-11-25T11:19:00Z</dcterms:created>
  <dcterms:modified xsi:type="dcterms:W3CDTF">2016-11-25T11:19:00Z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f7e8d8d7-9834-48aa-a2bd-45ad65204eb1</vt:lpwstr>
  </property>
  <property fmtid="{D5CDD505-2E9C-101B-9397-08002B2CF9AE}" pid="3" name="ContentTypeId">
    <vt:lpwstr>0x01010000F7E22D987D394F8C4124DF8533150D</vt:lpwstr>
  </property>
</Properties>
</file>